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0001193785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4"/>
        <w:gridCol w:w="3841"/>
      </w:tblGrid>
      <w:tr>
        <w:trPr/>
        <w:tc>
          <w:tcPr>
            <w:tcW w:w="6364" w:type="dxa"/>
            <w:tcBorders/>
            <w:vAlign w:val="center"/>
          </w:tcPr>
          <w:p>
            <w:pPr>
              <w:pStyle w:val="TableContents"/>
              <w:bidi w:val="0"/>
              <w:spacing w:before="0" w:after="283"/>
              <w:jc w:val="left"/>
              <w:rPr/>
            </w:pPr>
            <w:r>
              <w:rPr/>
              <w:t>Name of Issuer</w:t>
            </w:r>
          </w:p>
        </w:tc>
        <w:tc>
          <w:tcPr>
            <w:tcW w:w="3841" w:type="dxa"/>
            <w:tcBorders/>
            <w:vAlign w:val="center"/>
          </w:tcPr>
          <w:p>
            <w:pPr>
              <w:pStyle w:val="TableContents"/>
              <w:bidi w:val="0"/>
              <w:spacing w:before="0" w:after="0"/>
              <w:jc w:val="left"/>
              <w:rPr/>
            </w:pPr>
            <w:r>
              <w:rPr/>
              <w:t>LEAR CORP</w:t>
            </w:r>
          </w:p>
        </w:tc>
      </w:tr>
      <w:tr>
        <w:trPr/>
        <w:tc>
          <w:tcPr>
            <w:tcW w:w="6364" w:type="dxa"/>
            <w:tcBorders/>
            <w:vAlign w:val="center"/>
          </w:tcPr>
          <w:p>
            <w:pPr>
              <w:pStyle w:val="TableContents"/>
              <w:bidi w:val="0"/>
              <w:spacing w:before="0" w:after="283"/>
              <w:jc w:val="left"/>
              <w:rPr/>
            </w:pPr>
            <w:r>
              <w:rPr/>
              <w:t>SEC File Number</w:t>
            </w:r>
          </w:p>
        </w:tc>
        <w:tc>
          <w:tcPr>
            <w:tcW w:w="3841" w:type="dxa"/>
            <w:tcBorders/>
            <w:vAlign w:val="center"/>
          </w:tcPr>
          <w:p>
            <w:pPr>
              <w:pStyle w:val="TableContents"/>
              <w:bidi w:val="0"/>
              <w:spacing w:before="0" w:after="0"/>
              <w:jc w:val="left"/>
              <w:rPr/>
            </w:pPr>
            <w:r>
              <w:rPr/>
              <w:t>001-11311</w:t>
            </w:r>
          </w:p>
        </w:tc>
      </w:tr>
      <w:tr>
        <w:trPr/>
        <w:tc>
          <w:tcPr>
            <w:tcW w:w="6364" w:type="dxa"/>
            <w:tcBorders/>
            <w:vAlign w:val="center"/>
          </w:tcPr>
          <w:p>
            <w:pPr>
              <w:pStyle w:val="TableContents"/>
              <w:bidi w:val="0"/>
              <w:spacing w:before="0" w:after="283"/>
              <w:jc w:val="left"/>
              <w:rPr/>
            </w:pPr>
            <w:r>
              <w:rPr/>
              <w:t>Address of Issuer</w:t>
            </w:r>
          </w:p>
        </w:tc>
        <w:tc>
          <w:tcPr>
            <w:tcW w:w="3841" w:type="dxa"/>
            <w:tcBorders/>
            <w:vAlign w:val="center"/>
          </w:tcPr>
          <w:p>
            <w:pPr>
              <w:pStyle w:val="TableContents"/>
              <w:bidi w:val="0"/>
              <w:spacing w:before="0" w:after="0"/>
              <w:jc w:val="left"/>
              <w:rPr/>
            </w:pPr>
            <w:r>
              <w:rPr/>
              <w:t>21557 TELEGRAPH ROAD</w:t>
              <w:br/>
              <w:t>SOUTHFIELD</w:t>
              <w:br/>
              <w:t xml:space="preserve">MICHIGAN </w:t>
              <w:br/>
              <w:t>48033</w:t>
            </w:r>
          </w:p>
        </w:tc>
      </w:tr>
      <w:tr>
        <w:trPr/>
        <w:tc>
          <w:tcPr>
            <w:tcW w:w="6364" w:type="dxa"/>
            <w:tcBorders/>
            <w:vAlign w:val="center"/>
          </w:tcPr>
          <w:p>
            <w:pPr>
              <w:pStyle w:val="TableContents"/>
              <w:bidi w:val="0"/>
              <w:spacing w:before="0" w:after="283"/>
              <w:jc w:val="left"/>
              <w:rPr/>
            </w:pPr>
            <w:r>
              <w:rPr/>
              <w:t>Phone</w:t>
            </w:r>
          </w:p>
        </w:tc>
        <w:tc>
          <w:tcPr>
            <w:tcW w:w="3841" w:type="dxa"/>
            <w:tcBorders/>
            <w:vAlign w:val="center"/>
          </w:tcPr>
          <w:p>
            <w:pPr>
              <w:pStyle w:val="TableContents"/>
              <w:bidi w:val="0"/>
              <w:spacing w:before="0" w:after="0"/>
              <w:jc w:val="left"/>
              <w:rPr/>
            </w:pPr>
            <w:r>
              <w:rPr/>
              <w:t>2484471500</w:t>
            </w:r>
          </w:p>
        </w:tc>
      </w:tr>
      <w:tr>
        <w:trPr/>
        <w:tc>
          <w:tcPr>
            <w:tcW w:w="6364" w:type="dxa"/>
            <w:tcBorders/>
            <w:vAlign w:val="center"/>
          </w:tcPr>
          <w:p>
            <w:pPr>
              <w:pStyle w:val="TableContents"/>
              <w:bidi w:val="0"/>
              <w:spacing w:before="0" w:after="283"/>
              <w:jc w:val="left"/>
              <w:rPr/>
            </w:pPr>
            <w:r>
              <w:rPr/>
              <w:t>Name of Person for Whose Account the Securities are To Be Sold</w:t>
            </w:r>
          </w:p>
        </w:tc>
        <w:tc>
          <w:tcPr>
            <w:tcW w:w="3841" w:type="dxa"/>
            <w:tcBorders/>
            <w:vAlign w:val="center"/>
          </w:tcPr>
          <w:p>
            <w:pPr>
              <w:pStyle w:val="TableContents"/>
              <w:bidi w:val="0"/>
              <w:spacing w:before="0" w:after="0"/>
              <w:jc w:val="left"/>
              <w:rPr/>
            </w:pPr>
            <w:r>
              <w:rPr/>
              <w:t>MALLETT CONRAD L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1646</w:t>
            </w:r>
          </w:p>
        </w:tc>
        <w:tc>
          <w:tcPr>
            <w:tcW w:w="1380" w:type="dxa"/>
            <w:tcBorders/>
            <w:vAlign w:val="center"/>
          </w:tcPr>
          <w:p>
            <w:pPr>
              <w:pStyle w:val="TableContents"/>
              <w:bidi w:val="0"/>
              <w:spacing w:before="0" w:after="283"/>
              <w:jc w:val="left"/>
              <w:rPr/>
            </w:pPr>
            <w:r>
              <w:rPr/>
              <w:t>199742.10</w:t>
            </w:r>
          </w:p>
        </w:tc>
        <w:tc>
          <w:tcPr>
            <w:tcW w:w="1555" w:type="dxa"/>
            <w:tcBorders/>
            <w:vAlign w:val="center"/>
          </w:tcPr>
          <w:p>
            <w:pPr>
              <w:pStyle w:val="TableContents"/>
              <w:bidi w:val="0"/>
              <w:spacing w:before="0" w:after="283"/>
              <w:jc w:val="left"/>
              <w:rPr/>
            </w:pPr>
            <w:r>
              <w:rPr/>
              <w:t>49324764</w:t>
            </w:r>
          </w:p>
        </w:tc>
        <w:tc>
          <w:tcPr>
            <w:tcW w:w="1569" w:type="dxa"/>
            <w:tcBorders/>
            <w:vAlign w:val="center"/>
          </w:tcPr>
          <w:p>
            <w:pPr>
              <w:pStyle w:val="TableContents"/>
              <w:bidi w:val="0"/>
              <w:spacing w:before="0" w:after="283"/>
              <w:jc w:val="left"/>
              <w:rPr/>
            </w:pPr>
            <w:r>
              <w:rPr/>
              <w:t>08/06/2026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1646</w:t>
            </w:r>
          </w:p>
        </w:tc>
        <w:tc>
          <w:tcPr>
            <w:tcW w:w="1046" w:type="dxa"/>
            <w:tcBorders/>
            <w:vAlign w:val="center"/>
          </w:tcPr>
          <w:p>
            <w:pPr>
              <w:pStyle w:val="TableContents"/>
              <w:bidi w:val="0"/>
              <w:spacing w:before="0" w:after="283"/>
              <w:jc w:val="left"/>
              <w:rPr/>
            </w:pPr>
            <w:r>
              <w:rPr/>
              <w:t>05/14/2026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5"/>
        <w:gridCol w:w="2985"/>
        <w:gridCol w:w="953"/>
        <w:gridCol w:w="1573"/>
        <w:gridCol w:w="1699"/>
      </w:tblGrid>
      <w:tr>
        <w:trPr/>
        <w:tc>
          <w:tcPr>
            <w:tcW w:w="2995" w:type="dxa"/>
            <w:tcBorders/>
            <w:vAlign w:val="center"/>
          </w:tcPr>
          <w:p>
            <w:pPr>
              <w:pStyle w:val="TableHeading"/>
              <w:suppressLineNumbers/>
              <w:bidi w:val="0"/>
              <w:spacing w:before="0" w:after="283"/>
              <w:jc w:val="center"/>
              <w:rPr/>
            </w:pPr>
            <w:r>
              <w:rPr/>
              <w:t>Name and Address of Seller</w:t>
            </w:r>
          </w:p>
        </w:tc>
        <w:tc>
          <w:tcPr>
            <w:tcW w:w="2985"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3"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2995" w:type="dxa"/>
            <w:tcBorders/>
            <w:vAlign w:val="center"/>
          </w:tcPr>
          <w:p>
            <w:pPr>
              <w:pStyle w:val="TableContents"/>
              <w:bidi w:val="0"/>
              <w:spacing w:before="0" w:after="283"/>
              <w:jc w:val="left"/>
              <w:rPr/>
            </w:pPr>
            <w:r>
              <w:rPr/>
              <w:t>Conrad L. Mallett</w:t>
              <w:br/>
              <w:t>21557 Telegraph Road</w:t>
              <w:br/>
              <w:t>Southfield   MI   48033</w:t>
            </w:r>
          </w:p>
        </w:tc>
        <w:tc>
          <w:tcPr>
            <w:tcW w:w="2985"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06/10/2026</w:t>
            </w:r>
          </w:p>
        </w:tc>
        <w:tc>
          <w:tcPr>
            <w:tcW w:w="1573" w:type="dxa"/>
            <w:tcBorders/>
            <w:vAlign w:val="center"/>
          </w:tcPr>
          <w:p>
            <w:pPr>
              <w:pStyle w:val="TableContents"/>
              <w:bidi w:val="0"/>
              <w:spacing w:before="0" w:after="283"/>
              <w:jc w:val="left"/>
              <w:rPr/>
            </w:pPr>
            <w:r>
              <w:rPr/>
              <w:t>190</w:t>
            </w:r>
          </w:p>
        </w:tc>
        <w:tc>
          <w:tcPr>
            <w:tcW w:w="1699" w:type="dxa"/>
            <w:tcBorders/>
            <w:vAlign w:val="center"/>
          </w:tcPr>
          <w:p>
            <w:pPr>
              <w:pStyle w:val="TableContents"/>
              <w:bidi w:val="0"/>
              <w:spacing w:before="0" w:after="283"/>
              <w:jc w:val="left"/>
              <w:rPr/>
            </w:pPr>
            <w:r>
              <w:rPr/>
              <w:t>26854.60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283"/>
              <w:jc w:val="left"/>
              <w:rPr>
                <w:sz w:val="4"/>
                <w:szCs w:val="4"/>
              </w:rPr>
            </w:pPr>
            <w:r>
              <w:rPr>
                <w:sz w:val="4"/>
                <w:szCs w:val="4"/>
              </w:rPr>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/s/ Jared Cook, as a duly authorized representative of Fidelity Brokerage Services LLC, as attorney-in-fact for Conrad L. Mallett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3120</Characters>
  <CharactersWithSpaces>3674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